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1BAA5">
      <w:pPr>
        <w:spacing w:line="360" w:lineRule="auto"/>
        <w:ind w:firstLine="723" w:firstLineChars="200"/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37AA0529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229CF6FF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+oxxNUAAAAIAQAADwAAAAAAAAABACAAAAAiAAAAZHJzL2Rvd25yZXYueG1sUEsB&#10;AhQAFAAAAAgAh07iQNjrBjD4AQAAwwMAAA4AAAAAAAAAAQAgAAAAJA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0D33EDAA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理事会制度</w:t>
      </w:r>
    </w:p>
    <w:p w14:paraId="78A60A64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77EDA583">
      <w:pPr>
        <w:spacing w:line="360" w:lineRule="auto"/>
        <w:ind w:firstLine="723" w:firstLineChars="200"/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0E59C939"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 为规范本会理事会管理，制定本制度。</w:t>
      </w:r>
    </w:p>
    <w:p w14:paraId="383A9BD8"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 本会设理事会，理事可连选连任。</w:t>
      </w:r>
    </w:p>
    <w:p w14:paraId="46406528"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 理事会行使下列职权：</w:t>
      </w:r>
    </w:p>
    <w:p w14:paraId="123A2C4B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（一）筹备召开理事会议；</w:t>
      </w:r>
    </w:p>
    <w:p w14:paraId="7F9BE321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（二）执行理事会议的决议；</w:t>
      </w:r>
    </w:p>
    <w:p w14:paraId="6ADFDEED">
      <w:pPr>
        <w:pStyle w:val="9"/>
        <w:spacing w:before="0" w:beforeAutospacing="0" w:after="0" w:afterAutospacing="0" w:line="360" w:lineRule="auto"/>
        <w:ind w:firstLine="664" w:firstLineChars="200"/>
        <w:jc w:val="both"/>
        <w:rPr>
          <w:rFonts w:hint="eastAsia" w:ascii="仿宋" w:hAnsi="仿宋" w:eastAsia="仿宋" w:cs="Times New Roman"/>
          <w:spacing w:val="6"/>
          <w:sz w:val="32"/>
          <w:szCs w:val="32"/>
        </w:rPr>
      </w:pPr>
      <w:r>
        <w:rPr>
          <w:rFonts w:hint="eastAsia" w:ascii="仿宋" w:hAnsi="仿宋" w:eastAsia="仿宋" w:cs="Times New Roman"/>
          <w:spacing w:val="6"/>
          <w:sz w:val="32"/>
          <w:szCs w:val="32"/>
        </w:rPr>
        <w:t>（三）向</w:t>
      </w:r>
      <w:r>
        <w:rPr>
          <w:rFonts w:hint="eastAsia" w:ascii="仿宋" w:hAnsi="仿宋" w:eastAsia="仿宋" w:cs="Times New Roman"/>
          <w:sz w:val="32"/>
          <w:szCs w:val="32"/>
        </w:rPr>
        <w:t>理事会议</w:t>
      </w:r>
      <w:r>
        <w:rPr>
          <w:rFonts w:hint="eastAsia" w:ascii="仿宋" w:hAnsi="仿宋" w:eastAsia="仿宋" w:cs="Times New Roman"/>
          <w:spacing w:val="6"/>
          <w:sz w:val="32"/>
          <w:szCs w:val="32"/>
        </w:rPr>
        <w:t>报告工作和财务状况；</w:t>
      </w:r>
    </w:p>
    <w:p w14:paraId="77892A13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（四）决定理事的吸收或除名；</w:t>
      </w:r>
    </w:p>
    <w:p w14:paraId="1B2D0D3B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（五）决定设立办事机构、分支机构、代表机构和实体机构；</w:t>
      </w:r>
    </w:p>
    <w:p w14:paraId="73E009FD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（六）决定聘任秘书长、副秘书长、各机构主要负责人的聘任；</w:t>
      </w:r>
    </w:p>
    <w:p w14:paraId="4FBF6269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（七）领导本会各机构开展工作；</w:t>
      </w:r>
    </w:p>
    <w:p w14:paraId="1909AE87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（八）制定内部管理制度；</w:t>
      </w:r>
    </w:p>
    <w:p w14:paraId="0B4965E0">
      <w:pPr>
        <w:pStyle w:val="9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（九）章程规定的其它事项；</w:t>
      </w:r>
    </w:p>
    <w:p w14:paraId="0BD32356"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第四条  </w:t>
      </w:r>
      <w:r>
        <w:rPr>
          <w:rFonts w:hint="eastAsia" w:ascii="仿宋" w:hAnsi="仿宋" w:eastAsia="仿宋"/>
          <w:sz w:val="32"/>
          <w:szCs w:val="32"/>
        </w:rPr>
        <w:t>理事会每半年至少召开一次会议；情况特殊的，也可采用通讯形式召开。有1/3以上理事提议应召开理事会。</w:t>
      </w:r>
    </w:p>
    <w:p w14:paraId="12522134"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 理事会须有2/3以上理事出席、监事参加方能召开，其决议须由全体理事的半数以上表决通过方能生效。理事会会议通知必须列清会议议题。理事会应当对决议形成会议纪要，并由监事签字确认，会后向全体理事公告，并抄报社团登记管理机关和业务指导单位。</w:t>
      </w:r>
    </w:p>
    <w:p w14:paraId="05286989">
      <w:pPr>
        <w:spacing w:line="360" w:lineRule="auto"/>
        <w:ind w:firstLine="624" w:firstLineChars="200"/>
        <w:rPr>
          <w:rFonts w:hint="eastAsia"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理事会会议应当由理事本人出席。理事因故不能出席，可以书面委托代理人出席会议，委托书中应载明授权的事项。</w:t>
      </w:r>
    </w:p>
    <w:p w14:paraId="669DB05A"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 理事会会议由理事长召集和主持；理事长因特殊原因不能履行职务时，由理事长书面委托副理事长或者秘书长召集和主持。</w:t>
      </w:r>
    </w:p>
    <w:p w14:paraId="3FB03839">
      <w:pPr>
        <w:spacing w:line="360" w:lineRule="auto"/>
        <w:ind w:firstLine="619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b/>
          <w:spacing w:val="-6"/>
          <w:sz w:val="32"/>
          <w:szCs w:val="32"/>
        </w:rPr>
        <w:t>第八条</w:t>
      </w:r>
      <w:r>
        <w:rPr>
          <w:rFonts w:hint="eastAsia" w:ascii="仿宋" w:hAnsi="仿宋" w:eastAsia="仿宋"/>
          <w:spacing w:val="-6"/>
          <w:sz w:val="32"/>
          <w:szCs w:val="32"/>
        </w:rPr>
        <w:t xml:space="preserve">  本制度经理事会审议通过后生效，由理事会解释。</w:t>
      </w:r>
      <w:bookmarkStart w:id="0" w:name="_GoBack"/>
      <w:bookmarkEnd w:id="0"/>
    </w:p>
    <w:p w14:paraId="4D848953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5E6F075F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031C94C0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3AE430B1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341A606E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11DEA585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0F51BF67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973A04-DE57-44A7-8F36-BF4F9FB50C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7291D02-2AC6-4E12-9024-80F7C92F93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989393-F403-4564-81EF-F96E09872FD5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2967D330-97A7-457C-93EB-79DC7D67F9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4D253F8"/>
    <w:rsid w:val="05490839"/>
    <w:rsid w:val="05A141B4"/>
    <w:rsid w:val="0A5527F5"/>
    <w:rsid w:val="0ECD1641"/>
    <w:rsid w:val="12BD603C"/>
    <w:rsid w:val="18B8291A"/>
    <w:rsid w:val="18EB43EE"/>
    <w:rsid w:val="1BCA00E8"/>
    <w:rsid w:val="1BCB06CE"/>
    <w:rsid w:val="204A54EF"/>
    <w:rsid w:val="20FD05AB"/>
    <w:rsid w:val="23856A56"/>
    <w:rsid w:val="23D06382"/>
    <w:rsid w:val="27A95684"/>
    <w:rsid w:val="27AC6C95"/>
    <w:rsid w:val="289514A8"/>
    <w:rsid w:val="2C374D1B"/>
    <w:rsid w:val="2DF34EA0"/>
    <w:rsid w:val="34106DFB"/>
    <w:rsid w:val="34974A05"/>
    <w:rsid w:val="365E39F4"/>
    <w:rsid w:val="37502610"/>
    <w:rsid w:val="436D4129"/>
    <w:rsid w:val="46F624E5"/>
    <w:rsid w:val="49302DA0"/>
    <w:rsid w:val="4C55409A"/>
    <w:rsid w:val="4E6B45BF"/>
    <w:rsid w:val="50FD3224"/>
    <w:rsid w:val="51CC6384"/>
    <w:rsid w:val="52653BBD"/>
    <w:rsid w:val="57715B3F"/>
    <w:rsid w:val="58E41BE8"/>
    <w:rsid w:val="597C58A9"/>
    <w:rsid w:val="5B246D76"/>
    <w:rsid w:val="64E24571"/>
    <w:rsid w:val="671C39B6"/>
    <w:rsid w:val="67E817AD"/>
    <w:rsid w:val="6BE23A0B"/>
    <w:rsid w:val="70FE073F"/>
    <w:rsid w:val="72F2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18490</Words>
  <Characters>18592</Characters>
  <Lines>235</Lines>
  <Paragraphs>66</Paragraphs>
  <TotalTime>19</TotalTime>
  <ScaleCrop>false</ScaleCrop>
  <LinksUpToDate>false</LinksUpToDate>
  <CharactersWithSpaces>18989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2024-07-31T09:10:33Z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0FF9F8BA1D754115BC41FEA9CE3B13FB_13</vt:lpwstr>
  </property>
</Properties>
</file>