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DCB2">
      <w:pPr>
        <w:spacing w:line="360" w:lineRule="auto"/>
        <w:ind w:firstLine="964" w:firstLineChars="200"/>
        <w:jc w:val="center"/>
        <w:rPr>
          <w:rFonts w:ascii="楷体_GB2312" w:eastAsia="楷体_GB2312"/>
          <w:b/>
          <w:sz w:val="48"/>
          <w:szCs w:val="48"/>
        </w:rPr>
      </w:pPr>
    </w:p>
    <w:p w14:paraId="5807B3FF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79171598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59264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6jHE1QAAAAgBAAAPAAAAAAAAAAEAIAAAACIAAABkcnMvZG93bnJldi54bWxQSwEC&#10;FAAUAAAACACHTuJAr48lSvcBAADDAwAADgAAAAAAAAABACAAAAAkAQAAZHJzL2Uyb0RvYy54bWxQ&#10;SwUGAAAAAAYABgBZAQAAjQUAAAAA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5D9231CC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信息公开</w:t>
      </w:r>
      <w:r>
        <w:rPr>
          <w:rFonts w:hint="eastAsia" w:ascii="黑体" w:hAnsi="黑体" w:eastAsia="黑体"/>
          <w:b/>
          <w:sz w:val="36"/>
          <w:szCs w:val="36"/>
        </w:rPr>
        <w:t>制度</w:t>
      </w:r>
    </w:p>
    <w:p w14:paraId="5F6FD6CE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6AFDE529">
      <w:pPr>
        <w:pStyle w:val="9"/>
        <w:topLinePunct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 w14:paraId="51BE5A6E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 一 章  总 则</w:t>
      </w:r>
    </w:p>
    <w:p w14:paraId="7ECB2D37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为了杭州诸商善基金会（以下简称“本基金会”）的信息公布活动，增强管理透明度，提高社会公信力，依照 《中华人民共和国慈善法》、《中华人民共和国公益事业捐赠法》、《基 金会慈善中管理条例》、《基金会信息公布办法》等相关法律法规的规定，结合本基金会实际情况，制定本制度。</w:t>
      </w:r>
    </w:p>
    <w:p w14:paraId="3A49DF79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本基金会信息公开遵循真实、规范、及时的基本原则。</w:t>
      </w:r>
    </w:p>
    <w:p w14:paraId="1F3C7F43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 信息公开内容</w:t>
      </w:r>
    </w:p>
    <w:p w14:paraId="6D81FE68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本基金会如下信息予以公开：</w:t>
      </w:r>
    </w:p>
    <w:p w14:paraId="0103F482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（一）基金会名称、简介、使命、宗旨、业务范围等基本信息；</w:t>
      </w:r>
    </w:p>
    <w:p w14:paraId="46D7FE35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（二）基金会理事会、监事会、秘书处成员信息；</w:t>
      </w:r>
    </w:p>
    <w:p w14:paraId="559FFDA3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（三）基金会章程及规章制度等管理信息；</w:t>
      </w:r>
    </w:p>
    <w:p w14:paraId="4C075F41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（四）基金会办公地址、工作电话等联系信息；</w:t>
      </w:r>
    </w:p>
    <w:p w14:paraId="7766AF38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（五）基金会年度工作报告；</w:t>
      </w:r>
    </w:p>
    <w:p w14:paraId="20D965D9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（六）基金会年度审计报告；</w:t>
      </w:r>
    </w:p>
    <w:p w14:paraId="053C05FC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（七）基金会接受捐赠及捐赠款物使用的信息；</w:t>
      </w:r>
    </w:p>
    <w:p w14:paraId="41C97372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（八）其他需要公开的信息。  </w:t>
      </w:r>
    </w:p>
    <w:p w14:paraId="563E1E39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以下信息，不予公开：</w:t>
      </w:r>
    </w:p>
    <w:p w14:paraId="29523CA2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（一）涉及国家秘密的信息；</w:t>
      </w:r>
    </w:p>
    <w:p w14:paraId="5D4E387B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（二）涉及商业秘密的信息；</w:t>
      </w:r>
    </w:p>
    <w:p w14:paraId="7483B238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（三）涉及个人隐私的信息；</w:t>
      </w:r>
    </w:p>
    <w:p w14:paraId="4FA7F4C8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（四）捐赠人不同意公开的姓名、名称、住所、通讯方式以及捐赠等信息；</w:t>
      </w:r>
    </w:p>
    <w:p w14:paraId="0E4B0621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（五）涉及权利人的知识产权的信息；</w:t>
      </w:r>
    </w:p>
    <w:p w14:paraId="3A70DC6D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（六）内部工作信息:内部通讯录、个人相关信息等；</w:t>
      </w:r>
    </w:p>
    <w:p w14:paraId="4AB73983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（七）根据法律法规规定不得公开的其他信息。</w:t>
      </w:r>
    </w:p>
    <w:p w14:paraId="5425B5A2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 信息公开方式及时限</w:t>
      </w:r>
    </w:p>
    <w:p w14:paraId="13FA2C92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信息公开内容可选择如下渠道方式发布：基金会官方网 站、微博、微信公众号、大众媒体（电视、报纸、电台、杂志等）、 慈善中国等统一信息平台向社会公开。</w:t>
      </w:r>
    </w:p>
    <w:p w14:paraId="32DA2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本基金会基本信息形成之日起30日内公开，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sz w:val="32"/>
          <w:szCs w:val="32"/>
        </w:rPr>
        <w:t>信息发生变更的，自变更后30日内予以公开。</w:t>
      </w:r>
    </w:p>
    <w:p w14:paraId="2E5D20F0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公开募捐活动结束后三个月内公开募得款物情况、募得 款物的支出和使用情况。公开募捐周期超过六个月的，至少每三个月公开捐赠款物管理使用情况。</w:t>
      </w:r>
    </w:p>
    <w:p w14:paraId="5B0087DD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根据规定在每年6月30日前，向登记管理机关报送上一年 度的年度工作报告及财务审计报告。在登记管理机关审查通过后30日内，在基金会官网公示全文和摘要。</w:t>
      </w:r>
    </w:p>
    <w:p w14:paraId="432772A3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 信息公开管理</w:t>
      </w:r>
    </w:p>
    <w:p w14:paraId="3810E9CA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本基金会的信息公开管理实行统一领导、归口管理的原则。在理事会的领导下，由秘书处统筹日常信息公开以及重大项目、重大事件和财务管理等信息公开事宜。</w:t>
      </w:r>
    </w:p>
    <w:p w14:paraId="40982911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秘书处负责公开内容的编制、整理、确认、公布，应确 保信息公开内容的真实性、准确性、完整性。</w:t>
      </w:r>
    </w:p>
    <w:p w14:paraId="2757F849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 秘书长为基金会信息公开的第一责任人。法律法规规定的重大事件的信息公开，由秘书长作为新闻发言人进行公开。</w:t>
      </w:r>
    </w:p>
    <w:p w14:paraId="23F2194B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 基金会在信息公开工作中自觉接受社会公众及社会各 界的监督，了解服务对象对信息公开工作的反应，对发现和存在的 问题应当认真研究，积极整改。</w:t>
      </w:r>
    </w:p>
    <w:p w14:paraId="6B4CB0F4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 理事会及秘书处全体人员在本制度第二章所列信息内 容没有公布前，对其知晓的信息负有保密责任。</w:t>
      </w:r>
    </w:p>
    <w:p w14:paraId="4197E439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第五章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附 则</w:t>
      </w:r>
    </w:p>
    <w:p w14:paraId="33E7BC24"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本制度由本基金会秘书处负责解释。 </w:t>
      </w:r>
    </w:p>
    <w:p w14:paraId="16B3EB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第十五条 本制度自发布之日起施行。</w:t>
      </w: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508DD-31D5-4B1C-8B7C-A947555F59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C0FACC2-2665-463D-B896-C67552420B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4DB241-E9CC-4EF5-A1D7-371E216FF1B0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5F8F0D75-016F-46B3-8A38-4B30C06664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EFF9F"/>
    <w:multiLevelType w:val="singleLevel"/>
    <w:tmpl w:val="242EFF9F"/>
    <w:lvl w:ilvl="0" w:tentative="0">
      <w:start w:val="1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5490839"/>
    <w:rsid w:val="05A141B4"/>
    <w:rsid w:val="07EF7893"/>
    <w:rsid w:val="0A5527F5"/>
    <w:rsid w:val="0ECD1641"/>
    <w:rsid w:val="12BD603C"/>
    <w:rsid w:val="18B8291A"/>
    <w:rsid w:val="18EB43EE"/>
    <w:rsid w:val="1BCA00E8"/>
    <w:rsid w:val="1BCB06CE"/>
    <w:rsid w:val="204A54EF"/>
    <w:rsid w:val="20FD05AB"/>
    <w:rsid w:val="23856A56"/>
    <w:rsid w:val="23D06382"/>
    <w:rsid w:val="27A95684"/>
    <w:rsid w:val="27AC6C95"/>
    <w:rsid w:val="289514A8"/>
    <w:rsid w:val="2C374D1B"/>
    <w:rsid w:val="2DF34EA0"/>
    <w:rsid w:val="34106DFB"/>
    <w:rsid w:val="34974A05"/>
    <w:rsid w:val="365E39F4"/>
    <w:rsid w:val="37502610"/>
    <w:rsid w:val="3DB50FFF"/>
    <w:rsid w:val="42AF7678"/>
    <w:rsid w:val="436D4129"/>
    <w:rsid w:val="468A7FD6"/>
    <w:rsid w:val="46F624E5"/>
    <w:rsid w:val="49302DA0"/>
    <w:rsid w:val="4C55409A"/>
    <w:rsid w:val="4E6B45BF"/>
    <w:rsid w:val="50FD3224"/>
    <w:rsid w:val="51CC6384"/>
    <w:rsid w:val="57715B3F"/>
    <w:rsid w:val="597C58A9"/>
    <w:rsid w:val="5B246D76"/>
    <w:rsid w:val="64E24571"/>
    <w:rsid w:val="671C39B6"/>
    <w:rsid w:val="67E817AD"/>
    <w:rsid w:val="6BE23A0B"/>
    <w:rsid w:val="70FE073F"/>
    <w:rsid w:val="72F2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1788</Words>
  <Characters>1796</Characters>
  <Lines>235</Lines>
  <Paragraphs>66</Paragraphs>
  <TotalTime>25</TotalTime>
  <ScaleCrop>false</ScaleCrop>
  <LinksUpToDate>false</LinksUpToDate>
  <CharactersWithSpaces>1796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2024-07-31T09:56:22Z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35E78F01118640DDB589151CA2FEAAFA_13</vt:lpwstr>
  </property>
</Properties>
</file>